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28" w:rsidRDefault="00A30E28" w:rsidP="00E95B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6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УТВЕРЖДЕНЫ:</w:t>
      </w:r>
    </w:p>
    <w:p w:rsidR="00A30E28" w:rsidRDefault="00A30E28" w:rsidP="00A30E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Решением общего собрания членов</w:t>
      </w:r>
    </w:p>
    <w:p w:rsidR="00A30E28" w:rsidRPr="00046B32" w:rsidRDefault="00A30E28" w:rsidP="00A30E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99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садоводческого некоммерческого товарищества </w:t>
      </w:r>
      <w:r w:rsidRPr="00A30E2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"</w:t>
      </w:r>
      <w:r w:rsidR="007A155D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  <w:t>Ветеран</w:t>
      </w:r>
      <w:r w:rsidRPr="00046B32">
        <w:rPr>
          <w:rFonts w:ascii="Times New Roman" w:eastAsia="Times New Roman" w:hAnsi="Times New Roman" w:cs="Times New Roman"/>
          <w:color w:val="009900"/>
          <w:sz w:val="24"/>
          <w:szCs w:val="24"/>
        </w:rPr>
        <w:t>"</w:t>
      </w:r>
    </w:p>
    <w:p w:rsidR="00A30E28" w:rsidRDefault="00A30E28" w:rsidP="00A30E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E28" w:rsidRPr="00046B32" w:rsidRDefault="00A30E28" w:rsidP="00A30E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____ от </w:t>
      </w:r>
      <w:r w:rsidRPr="00EE255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«</w:t>
      </w:r>
      <w:r w:rsidRPr="00046B32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  <w:t xml:space="preserve">» </w:t>
      </w:r>
      <w:r w:rsidR="007A155D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  <w:t xml:space="preserve"> _________ 2023</w:t>
      </w:r>
      <w:r w:rsidRPr="00046B32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  <w:t xml:space="preserve"> г.</w:t>
      </w:r>
    </w:p>
    <w:p w:rsidR="00A30E28" w:rsidRDefault="00A30E28" w:rsidP="00A30E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E28" w:rsidRDefault="00A30E28" w:rsidP="00A30E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Председательствующий на общем собрании </w:t>
      </w:r>
    </w:p>
    <w:p w:rsidR="00A30E28" w:rsidRDefault="00A30E28" w:rsidP="00A30E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E28" w:rsidRDefault="00A30E28" w:rsidP="00A30E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___________________/_______________</w:t>
      </w:r>
    </w:p>
    <w:p w:rsidR="00A30E28" w:rsidRDefault="00A30E28" w:rsidP="00A30E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Ф.И.О.</w:t>
      </w:r>
    </w:p>
    <w:p w:rsidR="00A30E28" w:rsidRDefault="00A30E28" w:rsidP="00A30E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7E5" w:rsidRPr="00085075" w:rsidRDefault="00BF37E5" w:rsidP="00BF37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85075">
        <w:rPr>
          <w:rFonts w:ascii="Times New Roman" w:hAnsi="Times New Roman" w:cs="Times New Roman"/>
          <w:i/>
          <w:iCs/>
          <w:sz w:val="20"/>
          <w:szCs w:val="20"/>
        </w:rPr>
        <w:t xml:space="preserve">Вносятся в связи с приведением в соответствие к нормам федерального закона № 312-ФЗ </w:t>
      </w:r>
      <w:r w:rsidRPr="00A30E2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"О внесении изменений в 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отдельные законодательные акты Российской Федерации"</w:t>
      </w:r>
      <w:r w:rsidRPr="000850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r w:rsidRPr="00085075">
        <w:rPr>
          <w:rFonts w:ascii="Times New Roman" w:hAnsi="Times New Roman" w:cs="Times New Roman"/>
          <w:i/>
          <w:iCs/>
          <w:sz w:val="20"/>
          <w:szCs w:val="20"/>
        </w:rPr>
        <w:t xml:space="preserve"> вступившего в силу с  14.07.2022</w:t>
      </w:r>
    </w:p>
    <w:p w:rsidR="00BF37E5" w:rsidRPr="00BF37E5" w:rsidRDefault="00BF37E5" w:rsidP="00A30E28">
      <w:pPr>
        <w:spacing w:after="0" w:line="240" w:lineRule="auto"/>
        <w:rPr>
          <w:rFonts w:ascii="Times New Roman" w:hAnsi="Times New Roman" w:cs="Times New Roman"/>
          <w:color w:val="009900"/>
          <w:sz w:val="24"/>
          <w:szCs w:val="24"/>
        </w:rPr>
      </w:pPr>
    </w:p>
    <w:p w:rsidR="00A30E28" w:rsidRDefault="00A30E28" w:rsidP="00A30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ЛИСТ 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A30E28" w:rsidRDefault="00A30E28" w:rsidP="00A30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D46247">
        <w:rPr>
          <w:rFonts w:ascii="Times New Roman" w:hAnsi="Times New Roman" w:cs="Times New Roman"/>
          <w:b/>
          <w:bCs/>
          <w:sz w:val="28"/>
          <w:szCs w:val="28"/>
        </w:rPr>
        <w:t>СНТ «Ветеран</w:t>
      </w:r>
      <w:r w:rsidRPr="00A30E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0E28" w:rsidRDefault="00A30E28" w:rsidP="00A30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5A">
        <w:rPr>
          <w:rFonts w:ascii="Times New Roman" w:hAnsi="Times New Roman" w:cs="Times New Roman"/>
          <w:sz w:val="24"/>
          <w:szCs w:val="24"/>
        </w:rPr>
        <w:t>(</w:t>
      </w:r>
      <w:r w:rsidR="00085075">
        <w:rPr>
          <w:rFonts w:ascii="Times New Roman" w:hAnsi="Times New Roman" w:cs="Times New Roman"/>
          <w:sz w:val="24"/>
          <w:szCs w:val="24"/>
        </w:rPr>
        <w:t>к</w:t>
      </w:r>
      <w:r w:rsidRPr="00EE255A">
        <w:rPr>
          <w:rFonts w:ascii="Times New Roman" w:hAnsi="Times New Roman" w:cs="Times New Roman"/>
          <w:sz w:val="24"/>
          <w:szCs w:val="24"/>
        </w:rPr>
        <w:t xml:space="preserve"> редакц</w:t>
      </w:r>
      <w:r w:rsidR="00085075">
        <w:rPr>
          <w:rFonts w:ascii="Times New Roman" w:hAnsi="Times New Roman" w:cs="Times New Roman"/>
          <w:sz w:val="24"/>
          <w:szCs w:val="24"/>
        </w:rPr>
        <w:t>ии Устава</w:t>
      </w:r>
      <w:r w:rsidRPr="00EE255A">
        <w:rPr>
          <w:rFonts w:ascii="Times New Roman" w:hAnsi="Times New Roman" w:cs="Times New Roman"/>
          <w:sz w:val="24"/>
          <w:szCs w:val="24"/>
        </w:rPr>
        <w:t>, утвержденной</w:t>
      </w:r>
      <w:r w:rsidR="00EC214E">
        <w:rPr>
          <w:rFonts w:ascii="Times New Roman" w:hAnsi="Times New Roman" w:cs="Times New Roman"/>
          <w:sz w:val="24"/>
          <w:szCs w:val="24"/>
        </w:rPr>
        <w:t xml:space="preserve"> </w:t>
      </w:r>
      <w:r w:rsidR="001C62A6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085075">
        <w:rPr>
          <w:rFonts w:ascii="Times New Roman" w:hAnsi="Times New Roman" w:cs="Times New Roman"/>
          <w:sz w:val="24"/>
          <w:szCs w:val="24"/>
        </w:rPr>
        <w:t xml:space="preserve">решением общего собрания от </w:t>
      </w:r>
      <w:r w:rsidR="00EC214E">
        <w:rPr>
          <w:rFonts w:ascii="Times New Roman" w:hAnsi="Times New Roman" w:cs="Times New Roman"/>
          <w:color w:val="009900"/>
          <w:sz w:val="24"/>
          <w:szCs w:val="24"/>
        </w:rPr>
        <w:t>27.04.</w:t>
      </w:r>
      <w:r w:rsidR="00085075" w:rsidRPr="00046B32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 w:rsidRPr="00046B32">
        <w:rPr>
          <w:rFonts w:ascii="Times New Roman" w:hAnsi="Times New Roman" w:cs="Times New Roman"/>
          <w:color w:val="009900"/>
          <w:sz w:val="24"/>
          <w:szCs w:val="24"/>
        </w:rPr>
        <w:t>2021</w:t>
      </w:r>
      <w:r w:rsidR="00EE255A" w:rsidRPr="00046B32">
        <w:rPr>
          <w:rFonts w:ascii="Times New Roman" w:hAnsi="Times New Roman" w:cs="Times New Roman"/>
          <w:color w:val="009900"/>
          <w:sz w:val="24"/>
          <w:szCs w:val="24"/>
        </w:rPr>
        <w:t xml:space="preserve"> г.</w:t>
      </w:r>
      <w:r w:rsidRPr="00046B32">
        <w:rPr>
          <w:rFonts w:ascii="Times New Roman" w:hAnsi="Times New Roman" w:cs="Times New Roman"/>
          <w:color w:val="009900"/>
          <w:sz w:val="24"/>
          <w:szCs w:val="24"/>
        </w:rPr>
        <w:t xml:space="preserve">) </w:t>
      </w:r>
    </w:p>
    <w:p w:rsidR="00BF37E5" w:rsidRDefault="00BF37E5" w:rsidP="00A30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B32" w:rsidRDefault="00046B32" w:rsidP="001C6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1C62A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EC214E">
        <w:rPr>
          <w:rFonts w:ascii="Times New Roman" w:hAnsi="Times New Roman" w:cs="Times New Roman"/>
          <w:sz w:val="24"/>
          <w:szCs w:val="24"/>
        </w:rPr>
        <w:t>СНТ «Ветеран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62A6">
        <w:rPr>
          <w:rFonts w:ascii="Times New Roman" w:hAnsi="Times New Roman" w:cs="Times New Roman"/>
          <w:sz w:val="24"/>
          <w:szCs w:val="24"/>
        </w:rPr>
        <w:t xml:space="preserve"> квалифицированным  большинством голосов </w:t>
      </w:r>
      <w:r>
        <w:rPr>
          <w:rFonts w:ascii="Times New Roman" w:hAnsi="Times New Roman" w:cs="Times New Roman"/>
          <w:sz w:val="24"/>
          <w:szCs w:val="24"/>
        </w:rPr>
        <w:t xml:space="preserve"> приняло решение внести в Устав СНТ «</w:t>
      </w:r>
      <w:r w:rsidR="00EC214E">
        <w:rPr>
          <w:rFonts w:ascii="Times New Roman" w:hAnsi="Times New Roman" w:cs="Times New Roman"/>
          <w:color w:val="009900"/>
          <w:sz w:val="24"/>
          <w:szCs w:val="24"/>
        </w:rPr>
        <w:t>Ветеран</w:t>
      </w:r>
      <w:r w:rsidRPr="00046B32">
        <w:rPr>
          <w:rFonts w:ascii="Times New Roman" w:hAnsi="Times New Roman" w:cs="Times New Roman"/>
          <w:color w:val="009900"/>
          <w:sz w:val="24"/>
          <w:szCs w:val="24"/>
        </w:rPr>
        <w:t>»</w:t>
      </w:r>
      <w:r w:rsidR="00EC214E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 w:rsidR="001C62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EC214E">
        <w:rPr>
          <w:rFonts w:ascii="Times New Roman" w:hAnsi="Times New Roman" w:cs="Times New Roman"/>
          <w:color w:val="009900"/>
          <w:sz w:val="24"/>
          <w:szCs w:val="24"/>
        </w:rPr>
        <w:t>от 27.04</w:t>
      </w:r>
      <w:r w:rsidRPr="00046B32">
        <w:rPr>
          <w:rFonts w:ascii="Times New Roman" w:hAnsi="Times New Roman" w:cs="Times New Roman"/>
          <w:color w:val="009900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1C62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 w:rsidR="00EC214E">
        <w:rPr>
          <w:rFonts w:ascii="Times New Roman" w:hAnsi="Times New Roman" w:cs="Times New Roman"/>
          <w:sz w:val="24"/>
          <w:szCs w:val="24"/>
        </w:rPr>
        <w:t xml:space="preserve"> и принять Устав СНТ «</w:t>
      </w:r>
      <w:r w:rsidR="00EC214E">
        <w:rPr>
          <w:rFonts w:ascii="Times New Roman" w:hAnsi="Times New Roman" w:cs="Times New Roman"/>
          <w:color w:val="009900"/>
          <w:sz w:val="24"/>
          <w:szCs w:val="24"/>
        </w:rPr>
        <w:t>Ветеран</w:t>
      </w:r>
      <w:r w:rsidR="00EC214E" w:rsidRPr="00046B32">
        <w:rPr>
          <w:rFonts w:ascii="Times New Roman" w:hAnsi="Times New Roman" w:cs="Times New Roman"/>
          <w:color w:val="009900"/>
          <w:sz w:val="24"/>
          <w:szCs w:val="24"/>
        </w:rPr>
        <w:t>»</w:t>
      </w:r>
      <w:r w:rsidR="00EC214E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 w:rsidR="00EC214E">
        <w:rPr>
          <w:rFonts w:ascii="Times New Roman" w:hAnsi="Times New Roman" w:cs="Times New Roman"/>
          <w:sz w:val="24"/>
          <w:szCs w:val="24"/>
        </w:rPr>
        <w:t>в следующей 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37E5" w:rsidRDefault="00BF37E5" w:rsidP="00A30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7225" w:type="dxa"/>
        <w:tblLook w:val="04A0" w:firstRow="1" w:lastRow="0" w:firstColumn="1" w:lastColumn="0" w:noHBand="0" w:noVBand="1"/>
      </w:tblPr>
      <w:tblGrid>
        <w:gridCol w:w="846"/>
        <w:gridCol w:w="6379"/>
      </w:tblGrid>
      <w:tr w:rsidR="00441B59" w:rsidTr="00441B59">
        <w:tc>
          <w:tcPr>
            <w:tcW w:w="846" w:type="dxa"/>
          </w:tcPr>
          <w:p w:rsidR="00441B59" w:rsidRDefault="00441B59" w:rsidP="00A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379" w:type="dxa"/>
          </w:tcPr>
          <w:p w:rsidR="00441B59" w:rsidRDefault="00441B59" w:rsidP="00A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Default="00441B59" w:rsidP="00A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внесенного изменения/Дополнения</w:t>
            </w:r>
          </w:p>
        </w:tc>
      </w:tr>
      <w:tr w:rsidR="00441B59" w:rsidTr="00441B59">
        <w:tc>
          <w:tcPr>
            <w:tcW w:w="846" w:type="dxa"/>
          </w:tcPr>
          <w:p w:rsidR="00441B59" w:rsidRDefault="00441B59" w:rsidP="00A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41B59" w:rsidRPr="006A5C38" w:rsidRDefault="00441B59" w:rsidP="00AE3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4.1.2. Принятие в члены Товарищества осуществляется на основании заявления собственника или правообладателя садового земельного участка, расположенного в границах территории Товарищества, которое подается в правление Товарищества </w:t>
            </w:r>
            <w:r w:rsidRPr="006A5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 </w:t>
            </w:r>
            <w:r w:rsidRPr="006A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его последующего рассмотрения ПРАВЛЕНИЕМ Товарищества не позднее 30 дней с момента подачи.</w:t>
            </w:r>
          </w:p>
          <w:p w:rsidR="00441B59" w:rsidRPr="006A5C38" w:rsidRDefault="00441B59" w:rsidP="00AE3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38">
              <w:rPr>
                <w:rFonts w:ascii="Times New Roman" w:hAnsi="Times New Roman" w:cs="Times New Roman"/>
                <w:sz w:val="24"/>
                <w:szCs w:val="24"/>
              </w:rPr>
              <w:t>Заявление должно содержать в обязательном порядке сведения, указанные федеральным законом 217-ФЗ (ст.12). Отсутствие сведений и несоответствие заявления форме закона является основанием для отказа в приеме в члены товарищества (ст.12)</w:t>
            </w:r>
          </w:p>
          <w:p w:rsidR="00441B59" w:rsidRPr="006A5C38" w:rsidRDefault="00441B59" w:rsidP="00AE3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Днем приема в члены Товарищества лица, подавшего заявление, является дата принятия решения Правлением СНТ. Отказ в приеме допускается исключительно по основаниям, указанным в Федеральном законе 217-ФЗ (ст.12).</w:t>
            </w:r>
          </w:p>
          <w:p w:rsidR="00441B59" w:rsidRPr="006A5C38" w:rsidRDefault="00441B59" w:rsidP="006A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8">
              <w:rPr>
                <w:rFonts w:ascii="Times New Roman" w:hAnsi="Times New Roman" w:cs="Times New Roman"/>
                <w:sz w:val="24"/>
                <w:szCs w:val="24"/>
              </w:rPr>
              <w:t>Личное присутствие граждан, подавших заявление в Правление Товарищества для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члены СНТ</w:t>
            </w:r>
            <w:r w:rsidRPr="006A5C38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обязательным. </w:t>
            </w:r>
          </w:p>
          <w:p w:rsidR="00441B59" w:rsidRDefault="00441B59" w:rsidP="006A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59" w:rsidTr="00441B59">
        <w:tc>
          <w:tcPr>
            <w:tcW w:w="846" w:type="dxa"/>
          </w:tcPr>
          <w:p w:rsidR="00441B59" w:rsidRDefault="00441B59" w:rsidP="00A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441B59" w:rsidRPr="008A5869" w:rsidRDefault="00441B59" w:rsidP="00D827C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6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«9.4. </w:t>
            </w:r>
            <w:r w:rsidRPr="008A5869">
              <w:rPr>
                <w:rFonts w:ascii="Times New Roman" w:hAnsi="Times New Roman" w:cs="Times New Roman"/>
                <w:sz w:val="24"/>
                <w:szCs w:val="24"/>
              </w:rPr>
              <w:t xml:space="preserve">К исключительной </w:t>
            </w:r>
            <w:r w:rsidRPr="008A586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Общего собрания членов</w:t>
            </w:r>
            <w:r w:rsidRPr="008A5869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Товарищества относятся вопросы, которые могут быть приняты общим собранием в любой из форм проведения собрания (как в форме заседания </w:t>
            </w:r>
            <w:r w:rsidRPr="008A5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(совместного либо дистанционного присутствия), так и на усмотрение организатора общего собрания только в заочной форме, либо в очно-заочной форме проведения. </w:t>
            </w:r>
          </w:p>
          <w:p w:rsidR="00441B59" w:rsidRPr="008A5869" w:rsidRDefault="00441B59" w:rsidP="00D827C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hAnsi="Times New Roman" w:cs="Times New Roman"/>
                <w:sz w:val="24"/>
                <w:szCs w:val="24"/>
              </w:rPr>
              <w:t xml:space="preserve">Нижеуказанный перечень вопросов для возможности их рассмотрения в любой из форм проведения общего собрания не является исчерпывающим, в связи с наличием положения ч. 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ст.17 ФЗ-217, согласно которой Общее собрание членов товарищества вправе принимать решения по иным вопросам деятельности, не предусмотренным частью 1 ст. 17 ФЗ-217 (то есть любых иных вопросов). </w:t>
            </w:r>
          </w:p>
          <w:p w:rsidR="00441B59" w:rsidRPr="008A5869" w:rsidRDefault="00441B59" w:rsidP="00D827C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hAnsi="Times New Roman" w:cs="Times New Roman"/>
                <w:sz w:val="24"/>
                <w:szCs w:val="24"/>
              </w:rPr>
              <w:t>Нижеперечисленные</w:t>
            </w:r>
            <w:r w:rsidRPr="0039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86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 п.9.4.1 и 9.4.2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A5869">
              <w:rPr>
                <w:rFonts w:ascii="Times New Roman" w:hAnsi="Times New Roman" w:cs="Times New Roman"/>
                <w:sz w:val="24"/>
                <w:szCs w:val="24"/>
              </w:rPr>
              <w:t xml:space="preserve">вопросы являются также и одновременно перечнем, по которым 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такого собрания может приниматься с применением электронных или иных технических средств.</w:t>
            </w:r>
          </w:p>
          <w:p w:rsidR="00441B59" w:rsidRPr="008A5869" w:rsidRDefault="00441B59" w:rsidP="00536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Pr="008A5869" w:rsidRDefault="00441B59" w:rsidP="0053662D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9.4.1. </w:t>
            </w:r>
            <w:r w:rsidRPr="008A586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повестки дня, которые принимаются </w:t>
            </w:r>
            <w:r w:rsidRPr="008A58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квалифицированным большинством</w:t>
            </w:r>
            <w:r w:rsidRPr="008A5869">
              <w:rPr>
                <w:rFonts w:ascii="Times New Roman" w:hAnsi="Times New Roman" w:cs="Times New Roman"/>
                <w:sz w:val="24"/>
                <w:szCs w:val="24"/>
              </w:rPr>
              <w:t xml:space="preserve"> голосов - </w:t>
            </w:r>
            <w:r w:rsidRPr="008A58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 менее 2/3 (двух третей) голосов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Общего числа голосов </w:t>
            </w:r>
            <w:r w:rsidRPr="008A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присутствующих (участвующих)</w:t>
            </w:r>
            <w:r w:rsidRPr="003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собрании лиц, имеющих право голосовать по данному вопросу:</w:t>
            </w:r>
          </w:p>
          <w:p w:rsidR="00441B59" w:rsidRPr="008A5869" w:rsidRDefault="00441B59" w:rsidP="0053662D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9" w:rsidRPr="008A5869" w:rsidRDefault="00441B59" w:rsidP="000B24FB">
            <w:pPr>
              <w:pStyle w:val="a8"/>
              <w:numPr>
                <w:ilvl w:val="0"/>
                <w:numId w:val="2"/>
              </w:numPr>
              <w:ind w:left="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достигнуть для принятия решения не менее </w:t>
            </w:r>
            <w:r w:rsidRPr="008A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2/3 голосов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числа присутствующих (участвующих в собрании)  </w:t>
            </w:r>
            <w:r w:rsidRPr="008A586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только членов Товарищества</w:t>
            </w:r>
            <w:r w:rsidRPr="008A58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</w:t>
            </w:r>
            <w:r w:rsidRPr="008A58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индивидуалы не голосуют)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вопросам.</w:t>
            </w:r>
          </w:p>
          <w:p w:rsidR="00441B59" w:rsidRPr="006B14E9" w:rsidRDefault="00441B59" w:rsidP="006B14E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21"/>
            <w:bookmarkEnd w:id="0"/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изменение устава товарищества; </w:t>
            </w:r>
          </w:p>
          <w:p w:rsidR="00441B59" w:rsidRPr="006B14E9" w:rsidRDefault="00441B59" w:rsidP="006B14E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 </w:t>
            </w:r>
          </w:p>
          <w:p w:rsidR="00441B59" w:rsidRPr="006B14E9" w:rsidRDefault="00441B59" w:rsidP="000B2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договоры; </w:t>
            </w:r>
          </w:p>
          <w:p w:rsidR="00441B59" w:rsidRPr="006B14E9" w:rsidRDefault="00441B59" w:rsidP="002179B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баланса; </w:t>
            </w:r>
          </w:p>
          <w:p w:rsidR="00441B59" w:rsidRPr="006B14E9" w:rsidRDefault="00441B59" w:rsidP="002179B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порядку поведения собраний с помощью таких средств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41B59" w:rsidRPr="008A5869" w:rsidRDefault="00441B59" w:rsidP="006B14E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9" w:rsidRPr="008A5869" w:rsidRDefault="00441B59" w:rsidP="007463B0">
            <w:pPr>
              <w:pStyle w:val="a8"/>
              <w:numPr>
                <w:ilvl w:val="0"/>
                <w:numId w:val="2"/>
              </w:numPr>
              <w:ind w:left="4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достигнуть для принятия решения не менее 2/3 голосов от </w:t>
            </w:r>
            <w:r w:rsidRPr="008A586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совместного числачленов Товарищества и индивидуалов, 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присутствующих (участвующих в собрании)   - </w:t>
            </w:r>
            <w:r w:rsidRPr="008A586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вопросы совместного ведения</w:t>
            </w:r>
          </w:p>
          <w:p w:rsidR="00441B59" w:rsidRPr="008A5869" w:rsidRDefault="00441B59" w:rsidP="006B14E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9" w:rsidRPr="006B14E9" w:rsidRDefault="00441B59" w:rsidP="006B14E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принятие решения о приобретении товариществом земельных участков, находящихся в государственной или 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собственности, о совершении необходимых действий для приобретения указанных земельных участков; </w:t>
            </w:r>
          </w:p>
          <w:p w:rsidR="00441B59" w:rsidRPr="006B14E9" w:rsidRDefault="00441B59" w:rsidP="006B14E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 </w:t>
            </w:r>
          </w:p>
          <w:p w:rsidR="00441B59" w:rsidRPr="006B14E9" w:rsidRDefault="00441B59" w:rsidP="006B14E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собственность организаций, осуществляющих газо-, водо-, тепло- и электроснабжение, водоотведение, либо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 </w:t>
            </w:r>
          </w:p>
          <w:p w:rsidR="00441B59" w:rsidRPr="006B14E9" w:rsidRDefault="00441B59" w:rsidP="006B14E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распределение образованных на основании утвержденного проекта межевания территории садовых или огородных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</w:t>
            </w:r>
            <w:hyperlink r:id="rId8" w:history="1">
              <w:r w:rsidRPr="006B14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41B59" w:rsidRPr="006B14E9" w:rsidRDefault="00441B59" w:rsidP="006B14E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</w:t>
            </w:r>
            <w:r w:rsidRPr="006B14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) утверждение приходно-расходной сметы товарищества и принятие решения о ее исполнении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41B59" w:rsidRPr="006B14E9" w:rsidRDefault="00441B59" w:rsidP="006B14E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определение размера и срока внесения взносов, порядка расходования целевых взносов, а также размера и срока внесения 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индивидуалов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41B59" w:rsidRPr="006B14E9" w:rsidRDefault="00441B59" w:rsidP="006B14E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утверждение финансово-экономического обоснования размера взносов, финансово-экономического обоснования размера платы,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индивидуалов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41B59" w:rsidRPr="006B14E9" w:rsidRDefault="00441B59" w:rsidP="002179BF">
            <w:pP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принятие решения о выполнении в границах территории садоводства комплексных кадастровых работ, финансируемых за счет внебюджетных средств, о лице, уполномоченном без доверенности действовать от имени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правообладателей земельных участков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заключении договора подряда на выполнение таких работ и в иных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кадастровой деятельности" случаях в целях организации выполнения таких работ в качестве их заказчика, в том числе представлять интересы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правообладателей 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согласительной комиссии, созданной в соответствии 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нормами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кадастровой деятельности"; </w:t>
            </w:r>
          </w:p>
          <w:p w:rsidR="00441B59" w:rsidRPr="006B14E9" w:rsidRDefault="00441B59" w:rsidP="006B14E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принятие решения об использовании земельного участка общего назначения для реализации гражданами, являющимися правообладателями земельных участков, расположенных в границах территории садоводства, выращенной на таких земельных участках сельскохозяйственной продукции при условии соблюдения земельного законодательства, ветеринарных норм и правил, санитарно-эпидемиологических правил и гигиенических нормативов. </w:t>
            </w:r>
          </w:p>
          <w:p w:rsidR="00441B59" w:rsidRPr="008A5869" w:rsidRDefault="00441B59" w:rsidP="0053662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Pr="008A5869" w:rsidRDefault="00441B59" w:rsidP="0053662D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9.4.2. 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следующим вопросам повестки дня решения Общего собрания принимаются </w:t>
            </w:r>
            <w:r w:rsidRPr="008A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простым </w:t>
            </w:r>
            <w:r w:rsidRPr="008A58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большинством голосов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(50 % + 1 голос) от 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общего числа голосов присутствующих на Общем собрании</w:t>
            </w: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собрания и/или принявших участие в  голосованиив очно-заочной либо заочной форме.</w:t>
            </w:r>
          </w:p>
          <w:p w:rsidR="00441B59" w:rsidRPr="008A5869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9" w:rsidRPr="008A5869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совместного ведения с индивидуалами. По которому решение принимается простым большинством голосов (50% + 1 голос)</w:t>
            </w:r>
          </w:p>
          <w:p w:rsidR="00441B59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принятие решения об обращении с заявлением о государственной регистрации прав на объекты недвижимости, расположенные в границах территории ведения гражданами садоводства для собственных нужд и являющиеся имуществом общего пользования, и (или) заявлением о государственном кадастровом учете таких объектов недвижимости; </w:t>
            </w:r>
          </w:p>
          <w:p w:rsidR="00441B59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9" w:rsidRPr="00C22E35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голосования исключительно членов Товарищества (без участия в голосовании индивидуалов):</w:t>
            </w:r>
          </w:p>
          <w:p w:rsidR="00441B59" w:rsidRPr="00C22E35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исключение граждан из числа членов товарищества, определение порядка рассмотрения заявлений граждан о приеме в члены товарищества; </w:t>
            </w:r>
          </w:p>
          <w:p w:rsidR="00441B59" w:rsidRPr="00C22E35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принятие решения об открытии или о закрытии банковских счетов товарищества; </w:t>
            </w:r>
          </w:p>
          <w:p w:rsidR="00441B59" w:rsidRPr="00C22E35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принятие решения о подготовке проекта межевания территории и (или) проекта планировки территории применительно к территории садоводства или огородничества либо о подготовке изменений в такую документацию, об одобрении таких проектов или изменений в них; </w:t>
            </w:r>
          </w:p>
          <w:p w:rsidR="00441B59" w:rsidRPr="00C22E35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утверждение отчетов ревизионной комиссии (ревизора); </w:t>
            </w:r>
          </w:p>
          <w:p w:rsidR="00441B59" w:rsidRPr="00C22E35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 </w:t>
            </w:r>
          </w:p>
          <w:p w:rsidR="00441B59" w:rsidRPr="00C22E35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принятие решений о создании ассоциаций (союзов) товариществ, вступлении в них или выходе из них; </w:t>
            </w:r>
          </w:p>
          <w:p w:rsidR="00441B59" w:rsidRPr="00C22E35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заключение договора с аудиторской организацией или индивидуальным аудитором товарищества; </w:t>
            </w:r>
          </w:p>
          <w:p w:rsidR="00441B59" w:rsidRPr="00C22E35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товарищества; </w:t>
            </w:r>
          </w:p>
          <w:p w:rsidR="00441B59" w:rsidRPr="00C22E35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 </w:t>
            </w:r>
          </w:p>
          <w:p w:rsidR="00441B59" w:rsidRPr="00C22E35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утверждение отчетов правления товарищества, отчетов председателя товарищества; </w:t>
            </w:r>
          </w:p>
          <w:p w:rsidR="00441B59" w:rsidRPr="00C22E35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определение порядка рассмотрения органами товарищества заявлений (обращений, жалоб) членов 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товарищества; </w:t>
            </w:r>
          </w:p>
          <w:p w:rsidR="00441B59" w:rsidRPr="00C22E35" w:rsidRDefault="00441B59" w:rsidP="00C22E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принятие решения об избрании председательствующего на общем собрании членов товарищества; </w:t>
            </w:r>
          </w:p>
          <w:p w:rsidR="00441B59" w:rsidRPr="008A5869" w:rsidRDefault="00441B59" w:rsidP="0053662D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Установление размера платы за изготовление копий документов по запросам членов Товарищества;</w:t>
            </w:r>
          </w:p>
          <w:p w:rsidR="00441B59" w:rsidRPr="008A5869" w:rsidRDefault="00441B59" w:rsidP="000617C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я1) Установление формы и содержания членской книжки или другого заменяющего ее документа, подтверждающего членство в Товариществе;</w:t>
            </w:r>
          </w:p>
          <w:p w:rsidR="00441B59" w:rsidRPr="008A5869" w:rsidRDefault="00441B59" w:rsidP="0053662D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9" w:rsidRPr="008A5869" w:rsidRDefault="00441B59" w:rsidP="005366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1"/>
            <w:bookmarkEnd w:id="1"/>
            <w:r w:rsidRPr="008A5869">
              <w:rPr>
                <w:rFonts w:ascii="Times New Roman" w:hAnsi="Times New Roman" w:cs="Times New Roman"/>
                <w:sz w:val="24"/>
                <w:szCs w:val="24"/>
              </w:rPr>
              <w:t>Общее собрание членов Товарищества, являясь высшим органом Товарищества, определяющего решения простым либо квалифицированным числом голосов, может принять к своему рассмотрению и решению любой иной вопрос жизнедеятельности Товарищества и определить его существенные условия.</w:t>
            </w:r>
          </w:p>
          <w:p w:rsidR="00441B59" w:rsidRPr="008A5869" w:rsidRDefault="00441B59" w:rsidP="00A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59" w:rsidTr="00441B59">
        <w:tc>
          <w:tcPr>
            <w:tcW w:w="846" w:type="dxa"/>
          </w:tcPr>
          <w:p w:rsidR="00441B59" w:rsidRDefault="00441B59" w:rsidP="00A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441B59" w:rsidRPr="004A54C5" w:rsidRDefault="00441B59" w:rsidP="00DA4722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1B59" w:rsidRPr="004A54C5" w:rsidRDefault="00441B59" w:rsidP="00DA4722">
            <w:pPr>
              <w:pStyle w:val="aa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9.5.1. Уведомление членов Товарищества о проведении Общего собрания должно содержать:</w:t>
            </w:r>
          </w:p>
          <w:p w:rsidR="00441B59" w:rsidRPr="004A54C5" w:rsidRDefault="00441B59" w:rsidP="00DA4722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C5">
              <w:rPr>
                <w:rFonts w:ascii="Times New Roman" w:hAnsi="Times New Roman" w:cs="Times New Roman"/>
                <w:sz w:val="24"/>
                <w:szCs w:val="24"/>
              </w:rPr>
              <w:t>выносимые на обсуждение Общего собрания вопросы повестки дня, при этом, в</w:t>
            </w:r>
            <w:r w:rsidRPr="004A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в указанный перечень дополнительных вопросов позже,  непосредственно при проведении такого собрания не допускается;</w:t>
            </w:r>
          </w:p>
          <w:p w:rsidR="00441B59" w:rsidRPr="004A54C5" w:rsidRDefault="00441B59" w:rsidP="00DA472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дату; </w:t>
            </w:r>
          </w:p>
          <w:p w:rsidR="00441B59" w:rsidRPr="004A54C5" w:rsidRDefault="00441B59" w:rsidP="00DA472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время; </w:t>
            </w:r>
          </w:p>
          <w:p w:rsidR="00441B59" w:rsidRPr="004A54C5" w:rsidRDefault="00441B59" w:rsidP="00DA472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проведения общего собрания; </w:t>
            </w:r>
          </w:p>
          <w:p w:rsidR="00441B59" w:rsidRPr="004A54C5" w:rsidRDefault="00441B59" w:rsidP="00DA472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5A0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 и порядок ознакомления с материалами и документами, подлежащих рассмотрению общим собранием и утверждению им</w:t>
            </w:r>
            <w:r w:rsidRPr="004A54C5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t>;</w:t>
            </w:r>
          </w:p>
          <w:p w:rsidR="00441B59" w:rsidRPr="004A54C5" w:rsidRDefault="00441B59" w:rsidP="00DA472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начала и окончания регистрации участников собрания.</w:t>
            </w:r>
          </w:p>
          <w:p w:rsidR="00441B59" w:rsidRPr="004A54C5" w:rsidRDefault="00441B59" w:rsidP="00DA4722">
            <w:pPr>
              <w:pStyle w:val="aa"/>
              <w:ind w:left="12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1B59" w:rsidRPr="004A54C5" w:rsidRDefault="00441B59" w:rsidP="00ED60A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Дополнительно</w:t>
            </w:r>
            <w:r w:rsidRPr="004A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общего собрания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очного голосования, предусматривающего </w:t>
            </w:r>
            <w:r w:rsidRPr="004A5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совместное дистанционное участие</w:t>
            </w:r>
            <w:r w:rsidRPr="004A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уведомлении о проведении общего собрания членов товарищества указываются </w:t>
            </w:r>
          </w:p>
          <w:p w:rsidR="00441B59" w:rsidRPr="004A54C5" w:rsidRDefault="00441B59" w:rsidP="001C38D9">
            <w:pPr>
              <w:pStyle w:val="a8"/>
              <w:numPr>
                <w:ilvl w:val="0"/>
                <w:numId w:val="6"/>
              </w:numPr>
              <w:ind w:left="0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 членов товарищества (в случае проведения голосования, предусматривающего возможность дистанционного присутствия), куда могут явиться лица, не имеющие возможности дистанционного присутствия.</w:t>
            </w:r>
          </w:p>
          <w:p w:rsidR="00441B59" w:rsidRPr="004A54C5" w:rsidRDefault="00441B59" w:rsidP="001C38D9">
            <w:pPr>
              <w:pStyle w:val="a8"/>
              <w:numPr>
                <w:ilvl w:val="0"/>
                <w:numId w:val="6"/>
              </w:numPr>
              <w:ind w:left="0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используемых электронных или иных технических средствах. </w:t>
            </w:r>
          </w:p>
          <w:p w:rsidR="00441B59" w:rsidRPr="004A54C5" w:rsidRDefault="00441B59" w:rsidP="008657F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9" w:rsidRPr="004A54C5" w:rsidRDefault="00441B59" w:rsidP="008657F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Дополнительно</w:t>
            </w:r>
            <w:r w:rsidRPr="004A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общего собрания в очно-заочной или заочной форме и/или с помощью электронных и технических средств в уведомлении указываются: </w:t>
            </w:r>
          </w:p>
          <w:p w:rsidR="00441B59" w:rsidRPr="005A0FDE" w:rsidRDefault="00441B59" w:rsidP="005A0FDE">
            <w:pPr>
              <w:pStyle w:val="a8"/>
              <w:numPr>
                <w:ilvl w:val="0"/>
                <w:numId w:val="6"/>
              </w:numPr>
              <w:ind w:left="887" w:hanging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9900"/>
                <w:sz w:val="24"/>
                <w:szCs w:val="24"/>
                <w:lang w:eastAsia="ru-RU"/>
              </w:rPr>
            </w:pPr>
            <w:r w:rsidRPr="005A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и окончания заочного голосования, при этом продолжительность </w:t>
            </w:r>
            <w:r w:rsidRPr="005A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заочного голосования с применением электронных или иных технических средств должна составлять </w:t>
            </w:r>
            <w:r w:rsidRPr="005A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7 (семи) и не более 14 (четырнадцати) дней (без перерывов)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A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обычного заочного голосования (без применения средств) продолжительность может 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5A0FDE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 xml:space="preserve"> дней</w:t>
            </w:r>
          </w:p>
          <w:p w:rsidR="00441B59" w:rsidRPr="004A54C5" w:rsidRDefault="00441B59" w:rsidP="008657F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используемых электронных или иных технических средствах, </w:t>
            </w:r>
          </w:p>
          <w:p w:rsidR="00441B59" w:rsidRPr="004A54C5" w:rsidRDefault="00441B59" w:rsidP="008657F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и (или) номер телефона для направления участниками общего собрания членов товарищества подтверждения факта участия в голосовании и решений по вопросам, включенным в повестку общего собрания членов товарищества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1B59" w:rsidRPr="004A54C5" w:rsidRDefault="00441B59" w:rsidP="008657F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почтовый или место, куда могут быть направлены письменные решения лиц, не имеющих возможности применения электронных или технических средств; </w:t>
            </w:r>
          </w:p>
          <w:p w:rsidR="00441B59" w:rsidRPr="004A54C5" w:rsidRDefault="00441B59" w:rsidP="004A54C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59" w:rsidTr="00441B59">
        <w:tc>
          <w:tcPr>
            <w:tcW w:w="846" w:type="dxa"/>
          </w:tcPr>
          <w:p w:rsidR="00441B59" w:rsidRDefault="00441B59" w:rsidP="00A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441B59" w:rsidRDefault="00441B59" w:rsidP="00A30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5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F95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95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орядок принятия решений </w:t>
            </w:r>
          </w:p>
          <w:p w:rsidR="00441B59" w:rsidRDefault="00441B59" w:rsidP="00A30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 собрания с применением </w:t>
            </w:r>
          </w:p>
          <w:p w:rsidR="00441B59" w:rsidRDefault="00441B59" w:rsidP="00A30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электронных или иных технических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1B59" w:rsidRPr="00E000A6" w:rsidRDefault="00441B59" w:rsidP="00A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Default="00441B59" w:rsidP="0057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9.9.1. Применение электронных и/или технических средств является СПОСОБОМ принятия решения, но не относится к форме проведения общего собрания.</w:t>
            </w:r>
          </w:p>
          <w:p w:rsidR="00441B59" w:rsidRDefault="00441B59" w:rsidP="0057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электронных и/или технических средств могут быть приняты решения собраний, проводимых в любых формах: </w:t>
            </w:r>
          </w:p>
          <w:p w:rsidR="00441B59" w:rsidRPr="00D417F0" w:rsidRDefault="00441B59" w:rsidP="0057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совместного и дистанционного присутствия (=очной формы собрания);</w:t>
            </w:r>
          </w:p>
          <w:p w:rsidR="00441B59" w:rsidRDefault="00441B59" w:rsidP="0057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очно-заочного собрания;</w:t>
            </w:r>
          </w:p>
          <w:p w:rsidR="00441B59" w:rsidRDefault="00441B59" w:rsidP="0057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заочного собрания.</w:t>
            </w:r>
          </w:p>
          <w:p w:rsidR="00441B59" w:rsidRDefault="00441B59" w:rsidP="0057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Default="00441B59" w:rsidP="0057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9.9.2. Вариантами осуществления голосования с помощью электронных и/или технических средств являются:</w:t>
            </w:r>
          </w:p>
          <w:p w:rsidR="00441B59" w:rsidRPr="00A5046B" w:rsidRDefault="00441B59" w:rsidP="00A5046B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  <w:r w:rsidRPr="00A50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1: Голосование через сайты:</w:t>
            </w:r>
          </w:p>
          <w:p w:rsidR="00441B59" w:rsidRPr="00A5046B" w:rsidRDefault="00441B59" w:rsidP="00A5046B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6B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заполнения электронной формы опроса по вопросам повестки дня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veterankrd</w:t>
            </w:r>
            <w:r w:rsidRPr="00960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5046B">
              <w:rPr>
                <w:rFonts w:ascii="Times New Roman" w:hAnsi="Times New Roman" w:cs="Times New Roman"/>
                <w:sz w:val="24"/>
                <w:szCs w:val="24"/>
              </w:rPr>
              <w:t xml:space="preserve">,  предусматривающего  техническую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A5046B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допуск</w:t>
            </w:r>
            <w:r w:rsidRPr="00A50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1B59" w:rsidRPr="00A5046B" w:rsidRDefault="00441B59" w:rsidP="00A5046B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6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Единого портала государственных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личности </w:t>
            </w:r>
            <w:r w:rsidRPr="00A5046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A5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системы идентификации и аутентификации </w:t>
            </w:r>
          </w:p>
          <w:p w:rsidR="00441B59" w:rsidRPr="000F0102" w:rsidRDefault="00441B59" w:rsidP="00A5046B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иных специализированных информационных систем, обладающих программным решением для голосования, которая должна быть доступна любому пользователю</w:t>
            </w:r>
          </w:p>
          <w:p w:rsidR="00441B59" w:rsidRDefault="00441B59" w:rsidP="005B0F9D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Pr="004B117B" w:rsidRDefault="00441B59" w:rsidP="004B1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2:  Голосование по электронной почте</w:t>
            </w:r>
          </w:p>
          <w:p w:rsidR="00441B59" w:rsidRDefault="00441B59" w:rsidP="005B0F9D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направления информации о принятых решениях (в том числе, фото или скан-копии заполненных бюллетенях) на адрес электронной почты,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указанной организатором общего собрания в уведомлении;</w:t>
            </w:r>
          </w:p>
          <w:p w:rsidR="00441B59" w:rsidRDefault="00441B59" w:rsidP="005B0F9D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Pr="004B117B" w:rsidRDefault="00441B59" w:rsidP="004B1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3: Голосование с помощью коротких текстовых сообщений (без использования сайтов)</w:t>
            </w:r>
          </w:p>
          <w:p w:rsidR="00441B59" w:rsidRDefault="00441B59" w:rsidP="005B0F9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телефонного смс-сообщения через оператора связи; </w:t>
            </w:r>
          </w:p>
          <w:p w:rsidR="00441B59" w:rsidRDefault="00441B59" w:rsidP="005B0F9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направления голоса с использованием программного приложения общедоступных  мессенджеров</w:t>
            </w:r>
            <w:r w:rsidRPr="005B0F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5B0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Vkontakte</w:t>
            </w:r>
            <w:r w:rsidRPr="005B0F9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441B59" w:rsidRDefault="00441B59" w:rsidP="005F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Default="00441B59" w:rsidP="005F7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 4: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Голосование очное с возможностью дистанционного совместного участия </w:t>
            </w:r>
          </w:p>
          <w:p w:rsidR="00441B59" w:rsidRPr="005E0BDE" w:rsidRDefault="00441B59" w:rsidP="0080554F">
            <w:pPr>
              <w:pStyle w:val="a8"/>
              <w:numPr>
                <w:ilvl w:val="0"/>
                <w:numId w:val="12"/>
              </w:numPr>
              <w:ind w:left="17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4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приложения для поведения веб-конференций   (например, </w:t>
            </w:r>
            <w:r w:rsidRPr="00805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05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05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80554F">
              <w:rPr>
                <w:rFonts w:ascii="Times New Roman" w:hAnsi="Times New Roman" w:cs="Times New Roman"/>
                <w:sz w:val="24"/>
                <w:szCs w:val="24"/>
              </w:rPr>
              <w:t xml:space="preserve"> и иных аналогов), </w:t>
            </w:r>
            <w:r w:rsidRPr="005E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указанного голосования может осуществляться его видеозапись. </w:t>
            </w:r>
          </w:p>
          <w:p w:rsidR="00441B59" w:rsidRDefault="00441B59" w:rsidP="0080554F">
            <w:pPr>
              <w:pStyle w:val="a8"/>
              <w:ind w:left="17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Pr="008E2928" w:rsidRDefault="00441B59" w:rsidP="007F3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9.9.3. </w:t>
            </w:r>
            <w:r w:rsidRPr="008E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Идентификация голосующего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Pr="008E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верка личности участников голосования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E2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41B59" w:rsidRDefault="00441B59" w:rsidP="007F37E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F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участия в голосовании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  того </w:t>
            </w:r>
            <w:r w:rsidRPr="007F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сведения о котором содержатся в реестре членов товарищества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должен быть подтвержден по процедуре, установленной законом.</w:t>
            </w:r>
          </w:p>
          <w:p w:rsidR="00441B59" w:rsidRDefault="00441B59" w:rsidP="007F37E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личности участников голосования,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заявивших о своем участии в голосовании с помощью технических и/или электронных средств (любом из трех вариантов, указанных в п.9.9.2), осуществляется путем:</w:t>
            </w:r>
          </w:p>
          <w:p w:rsidR="00441B59" w:rsidRPr="006B351A" w:rsidRDefault="00441B59" w:rsidP="006B351A">
            <w:pPr>
              <w:pStyle w:val="a8"/>
              <w:numPr>
                <w:ilvl w:val="0"/>
                <w:numId w:val="11"/>
              </w:numPr>
              <w:ind w:lef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доступа на сайты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</w:t>
            </w:r>
            <w:r w:rsidRPr="006B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логина и и пароля голосующего, связанного с их номером телефона или адресом электронной почты, предоставленной в реестр СНТ; В случае проведения голосования с использованием единого портала государственных и муниципальных услуг («Госуслуги»)  проверка личности участников голосования осуществляется посредством единой системы идентификации и аутентификации; </w:t>
            </w:r>
          </w:p>
          <w:p w:rsidR="00441B59" w:rsidRDefault="00441B59" w:rsidP="006B351A">
            <w:pPr>
              <w:ind w:left="46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9" w:rsidRPr="006B351A" w:rsidRDefault="00441B59" w:rsidP="006B351A">
            <w:pPr>
              <w:pStyle w:val="a8"/>
              <w:numPr>
                <w:ilvl w:val="0"/>
                <w:numId w:val="11"/>
              </w:numPr>
              <w:ind w:lef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возможности голосования короткими текстовыми сообщениями путем направления таким лицом текстового сообщения организатору собрания «</w:t>
            </w:r>
            <w:r w:rsidRPr="004B1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прошу зарегистрировать для участия в общем собрании СНТ</w:t>
            </w:r>
            <w:r w:rsidRPr="006B3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6B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телефон либо электронную почту (указанные в уведомлении об общем собрании) с того адреса электронной почты либо с того номера телефона, который был указан голосующим лицом в письменном заявлении при подаче сведения в Реестр СНТ.</w:t>
            </w:r>
          </w:p>
          <w:p w:rsidR="00441B59" w:rsidRPr="007F37E0" w:rsidRDefault="00441B59" w:rsidP="007F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Pr="00A5046B" w:rsidRDefault="00441B59" w:rsidP="006F37DD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сверки</w:t>
            </w:r>
            <w:r w:rsidRPr="0039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голосующего (телефона и/или адреса электронной почты, с которых пришел запрос) со сведениями поданного им ранее заявления, 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собрания должен подтвердить лицу, участвующему в голосовании, о его допуске к голосованию, посредством направления встречного сообщения тем же способом «</w:t>
            </w:r>
            <w:r w:rsidRPr="00A5046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к голосованию допущен»</w:t>
            </w:r>
            <w:r w:rsidRPr="0039692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053153">
              <w:rPr>
                <w:rFonts w:ascii="Times New Roman" w:hAnsi="Times New Roman" w:cs="Times New Roman"/>
                <w:sz w:val="24"/>
                <w:szCs w:val="24"/>
              </w:rPr>
              <w:t xml:space="preserve">либо при несовпадении сведения и/или отсутствия заявления </w:t>
            </w:r>
            <w:r w:rsidRPr="00A504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</w:t>
            </w:r>
            <w:r w:rsidRPr="00A5046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сведения не совпадают, идентификация личности не подтверждена, проголосуйте иным способом»</w:t>
            </w:r>
          </w:p>
          <w:p w:rsidR="00441B59" w:rsidRDefault="00441B59" w:rsidP="006F3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1B59" w:rsidRDefault="00441B59" w:rsidP="006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53">
              <w:rPr>
                <w:rFonts w:ascii="Times New Roman" w:hAnsi="Times New Roman" w:cs="Times New Roman"/>
                <w:sz w:val="24"/>
                <w:szCs w:val="24"/>
              </w:rPr>
              <w:t>Иным способом, в такой ситуации, является возможность голосующего проголосовать в общем собрании обычным способом в зависимости от формы проведения общего собрания (очное, очно-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заочное, заочное) в соответстви</w:t>
            </w:r>
            <w:r w:rsidRPr="00053153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порядком, указанным в уведомлении об общем собрании.</w:t>
            </w:r>
          </w:p>
          <w:p w:rsidR="00441B59" w:rsidRDefault="00441B59" w:rsidP="006F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Default="00441B59" w:rsidP="006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9.9.4. Голосование (после идентификации) с помощью электронных и/или технических средств:</w:t>
            </w:r>
          </w:p>
          <w:p w:rsidR="00441B59" w:rsidRDefault="00441B59" w:rsidP="006F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Default="00441B59" w:rsidP="00FD0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успешной идентификации личности голосующего, отправка принятых им решений по вопросам повестки дня, осуществляется тем же способом – путем направления из личного кабинета сайта, либо с того же адреса и/или с того же номера телефона, который указан в Реестре СНТ,  волеизъявления голосующего (ЗА, против или воздержался) по принятым решениям.</w:t>
            </w:r>
          </w:p>
          <w:p w:rsidR="00441B59" w:rsidRPr="00F96249" w:rsidRDefault="00441B59" w:rsidP="00F96249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общего собрания, вне зависимости от выбранного голосующим лицом варианта (способа) голосования, указанных в п.9.9.2, обязан направить голосующему ответное </w:t>
            </w:r>
            <w:r w:rsidRPr="00F9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получении его решения с указанием даты и времени поступления решения лицу, осуществляющему подведение итогов голосования; </w:t>
            </w:r>
          </w:p>
          <w:p w:rsidR="00441B59" w:rsidRDefault="00441B59" w:rsidP="00FD0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Pr="00053153" w:rsidRDefault="00441B59" w:rsidP="006F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9.9.5. Голосование с помощью коротких текстовых сообщений (без использования сайтов и систем) должно содержать </w:t>
            </w:r>
          </w:p>
          <w:p w:rsidR="00441B59" w:rsidRDefault="00441B59" w:rsidP="005E6AD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наименование товарищества, </w:t>
            </w:r>
          </w:p>
          <w:p w:rsidR="00441B59" w:rsidRPr="005E6AD4" w:rsidRDefault="00441B59" w:rsidP="005E6AD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5E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голосования; </w:t>
            </w:r>
          </w:p>
          <w:p w:rsidR="00441B59" w:rsidRPr="005E6AD4" w:rsidRDefault="00441B59" w:rsidP="005E6AD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номер (или иной идентификатор) вопроса в повестке общего собрания членов товарищества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принятое решение по данному вопросу. </w:t>
            </w:r>
          </w:p>
          <w:p w:rsidR="00441B59" w:rsidRDefault="00441B59" w:rsidP="006F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59" w:rsidRPr="005E0BDE" w:rsidRDefault="00441B59" w:rsidP="0077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9.9.6. Совмещение вариантов голосования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зависимости от формы собрания</w:t>
            </w:r>
          </w:p>
          <w:p w:rsidR="00441B59" w:rsidRPr="002848A5" w:rsidRDefault="00441B59" w:rsidP="005E0BDE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соблюдения прав всех участников собрания, в том числе не имеющих возможности использования электронных и/или технических средств, </w:t>
            </w:r>
            <w:r w:rsidRPr="0028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допускается:</w:t>
            </w:r>
          </w:p>
          <w:p w:rsidR="00441B59" w:rsidRDefault="00441B59" w:rsidP="005E0BD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5E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  <w:r w:rsidRPr="005E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 лиц, имеющих право голосовать на общем собрании членов товарищества, </w:t>
            </w:r>
            <w:r w:rsidRPr="005E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письменной форме</w:t>
            </w:r>
            <w:r w:rsidRPr="005E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статьей 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ФЗ-217, </w:t>
            </w:r>
            <w:r w:rsidRPr="0028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5E0B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ри проведении очно-заочного, заочного</w:t>
            </w:r>
            <w:r w:rsidRPr="005E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 с применением электронных или иных технических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B59" w:rsidRDefault="00441B59" w:rsidP="005E0BD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5E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присутствия лиц, обладающих правом голосовать на общем собрании членов товарищества, в месте его </w:t>
            </w:r>
            <w:r w:rsidRPr="005E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5E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проведении </w:t>
            </w:r>
            <w:r w:rsidRPr="005E0B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очного голосования</w:t>
            </w:r>
            <w:r w:rsidRPr="005E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электронных или иных технических средств, предусматривающего совместное дистанционное участие, предусматрива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</w:t>
            </w:r>
            <w:r w:rsidRPr="005E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B59" w:rsidRDefault="00441B59" w:rsidP="005E0BD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9" w:rsidRDefault="00441B59" w:rsidP="00094312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9.9.7. Оформление результатов собрания, проводимого с использованием электронных или иных технических средств.</w:t>
            </w:r>
          </w:p>
          <w:p w:rsidR="00441B59" w:rsidRDefault="00441B59" w:rsidP="0009431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оформляются протоколом с указанием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общих </w:t>
            </w:r>
            <w:r w:rsidRPr="0009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голосования и приложением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в обязательном порядке указывается следующая  информация:</w:t>
            </w:r>
          </w:p>
          <w:p w:rsidR="00441B59" w:rsidRDefault="00441B59" w:rsidP="0009431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9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решении каждого участника голосования по пунктам повестки такого собрания,</w:t>
            </w:r>
          </w:p>
          <w:p w:rsidR="00441B59" w:rsidRDefault="00441B59" w:rsidP="0009431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09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9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участнике голосования (фамилия, имя, отчество, адрес электронной почты, номер телефона (в случае, если решение было направлено с номера телефона, указанного в реестре членов товарищества), </w:t>
            </w:r>
          </w:p>
          <w:p w:rsidR="00441B59" w:rsidRDefault="00441B59" w:rsidP="0009431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09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даты и времени поступления лицу, осуществляющему подведение итогов такого голосования, решения участника голосования. </w:t>
            </w:r>
          </w:p>
          <w:p w:rsidR="00441B59" w:rsidRPr="00094312" w:rsidRDefault="00441B59" w:rsidP="0009431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случае осуществления видеозаписи очного собрания посредством дистанционного участия, такая видеозапись прилагается к протоколу на электронном носителе.</w:t>
            </w:r>
          </w:p>
          <w:p w:rsidR="00441B59" w:rsidRDefault="00441B59" w:rsidP="005E0BD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59" w:rsidTr="00441B59">
        <w:tc>
          <w:tcPr>
            <w:tcW w:w="846" w:type="dxa"/>
          </w:tcPr>
          <w:p w:rsidR="00441B59" w:rsidRDefault="00441B59" w:rsidP="00A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441B59" w:rsidRPr="006235A5" w:rsidRDefault="00441B59" w:rsidP="001A543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  <w:r w:rsidRPr="00441B5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 высаживать растительность (деревья, кусты), особенно имеющую шипы и  колючки, на землях общего пользования. Компенсация затрат на устранение выявленных нарушений включается в целевой взнос текущего года собственника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</w:p>
        </w:tc>
      </w:tr>
    </w:tbl>
    <w:p w:rsidR="00BF37E5" w:rsidRDefault="00BF37E5" w:rsidP="00A30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2E" w:rsidRDefault="00115D2E" w:rsidP="001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D2E" w:rsidRPr="00115D2E" w:rsidRDefault="00115D2E" w:rsidP="00115D2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115D2E" w:rsidRPr="00115D2E" w:rsidSect="00EE255A">
      <w:headerReference w:type="default" r:id="rId9"/>
      <w:footerReference w:type="default" r:id="rId10"/>
      <w:pgSz w:w="11906" w:h="16838"/>
      <w:pgMar w:top="1134" w:right="850" w:bottom="426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69" w:rsidRDefault="00591A69" w:rsidP="00EE255A">
      <w:pPr>
        <w:spacing w:after="0" w:line="240" w:lineRule="auto"/>
      </w:pPr>
      <w:r>
        <w:separator/>
      </w:r>
    </w:p>
  </w:endnote>
  <w:endnote w:type="continuationSeparator" w:id="0">
    <w:p w:rsidR="00591A69" w:rsidRDefault="00591A69" w:rsidP="00EE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304271"/>
    </w:sdtPr>
    <w:sdtEndPr/>
    <w:sdtContent>
      <w:p w:rsidR="00EE255A" w:rsidRDefault="00F8635F">
        <w:pPr>
          <w:pStyle w:val="a6"/>
          <w:jc w:val="right"/>
        </w:pPr>
        <w:r>
          <w:fldChar w:fldCharType="begin"/>
        </w:r>
        <w:r w:rsidR="00EE255A">
          <w:instrText>PAGE   \* MERGEFORMAT</w:instrText>
        </w:r>
        <w:r>
          <w:fldChar w:fldCharType="separate"/>
        </w:r>
        <w:r w:rsidR="00441B59">
          <w:rPr>
            <w:noProof/>
          </w:rPr>
          <w:t>8</w:t>
        </w:r>
        <w:r>
          <w:fldChar w:fldCharType="end"/>
        </w:r>
      </w:p>
    </w:sdtContent>
  </w:sdt>
  <w:p w:rsidR="00EE255A" w:rsidRDefault="00EE25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69" w:rsidRDefault="00591A69" w:rsidP="00EE255A">
      <w:pPr>
        <w:spacing w:after="0" w:line="240" w:lineRule="auto"/>
      </w:pPr>
      <w:r>
        <w:separator/>
      </w:r>
    </w:p>
  </w:footnote>
  <w:footnote w:type="continuationSeparator" w:id="0">
    <w:p w:rsidR="00591A69" w:rsidRDefault="00591A69" w:rsidP="00EE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5A" w:rsidRPr="00046B32" w:rsidRDefault="00EE255A">
    <w:pPr>
      <w:pStyle w:val="a4"/>
      <w:rPr>
        <w:rFonts w:ascii="Times New Roman" w:hAnsi="Times New Roman" w:cs="Times New Roman"/>
        <w:b/>
        <w:bCs/>
        <w:i/>
        <w:iCs/>
        <w:color w:val="009900"/>
        <w:sz w:val="20"/>
        <w:szCs w:val="20"/>
        <w:u w:val="single"/>
      </w:rPr>
    </w:pPr>
    <w:r w:rsidRPr="00EE255A"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  <w:t xml:space="preserve">Изменения в Устав СНТ </w:t>
    </w:r>
    <w:r w:rsidRPr="00046B32">
      <w:rPr>
        <w:rFonts w:ascii="Times New Roman" w:hAnsi="Times New Roman" w:cs="Times New Roman"/>
        <w:b/>
        <w:bCs/>
        <w:i/>
        <w:iCs/>
        <w:color w:val="009900"/>
        <w:sz w:val="20"/>
        <w:szCs w:val="20"/>
        <w:u w:val="single"/>
      </w:rPr>
      <w:t xml:space="preserve">«Речник»  </w:t>
    </w:r>
    <w:r w:rsidRPr="00EE255A"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  <w:t xml:space="preserve">(ред. от </w:t>
    </w:r>
    <w:r w:rsidRPr="00046B32">
      <w:rPr>
        <w:rFonts w:ascii="Times New Roman" w:hAnsi="Times New Roman" w:cs="Times New Roman"/>
        <w:b/>
        <w:bCs/>
        <w:i/>
        <w:iCs/>
        <w:color w:val="009900"/>
        <w:sz w:val="20"/>
        <w:szCs w:val="20"/>
        <w:u w:val="single"/>
      </w:rPr>
      <w:t>15.08.2022)</w:t>
    </w:r>
  </w:p>
  <w:p w:rsidR="00EE255A" w:rsidRDefault="00EE25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08C"/>
    <w:multiLevelType w:val="hybridMultilevel"/>
    <w:tmpl w:val="8ABCD3B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1E14C5"/>
    <w:multiLevelType w:val="hybridMultilevel"/>
    <w:tmpl w:val="E3528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3465A"/>
    <w:multiLevelType w:val="hybridMultilevel"/>
    <w:tmpl w:val="427CE684"/>
    <w:lvl w:ilvl="0" w:tplc="8C26123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36CB8"/>
    <w:multiLevelType w:val="hybridMultilevel"/>
    <w:tmpl w:val="301611C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5C37576"/>
    <w:multiLevelType w:val="multilevel"/>
    <w:tmpl w:val="13807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6813BB9"/>
    <w:multiLevelType w:val="hybridMultilevel"/>
    <w:tmpl w:val="D4CE9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B1041"/>
    <w:multiLevelType w:val="hybridMultilevel"/>
    <w:tmpl w:val="E8E416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4EC5E69"/>
    <w:multiLevelType w:val="hybridMultilevel"/>
    <w:tmpl w:val="43020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707AB"/>
    <w:multiLevelType w:val="hybridMultilevel"/>
    <w:tmpl w:val="B3F2F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45623F"/>
    <w:multiLevelType w:val="hybridMultilevel"/>
    <w:tmpl w:val="E4EE382A"/>
    <w:lvl w:ilvl="0" w:tplc="F34C67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E47B5"/>
    <w:multiLevelType w:val="hybridMultilevel"/>
    <w:tmpl w:val="4BAEE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E4153"/>
    <w:multiLevelType w:val="hybridMultilevel"/>
    <w:tmpl w:val="983CA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E28"/>
    <w:rsid w:val="00046B32"/>
    <w:rsid w:val="00053153"/>
    <w:rsid w:val="00057D4F"/>
    <w:rsid w:val="000617CF"/>
    <w:rsid w:val="00076C9F"/>
    <w:rsid w:val="00085075"/>
    <w:rsid w:val="00094312"/>
    <w:rsid w:val="000B24FB"/>
    <w:rsid w:val="000F0102"/>
    <w:rsid w:val="00115D2E"/>
    <w:rsid w:val="001A5142"/>
    <w:rsid w:val="001A543A"/>
    <w:rsid w:val="001C38D9"/>
    <w:rsid w:val="001C62A6"/>
    <w:rsid w:val="002179BF"/>
    <w:rsid w:val="0023297B"/>
    <w:rsid w:val="00254DBF"/>
    <w:rsid w:val="00273D19"/>
    <w:rsid w:val="002848A5"/>
    <w:rsid w:val="002F04DA"/>
    <w:rsid w:val="003065B8"/>
    <w:rsid w:val="00314D71"/>
    <w:rsid w:val="00346212"/>
    <w:rsid w:val="0036576B"/>
    <w:rsid w:val="00366FBB"/>
    <w:rsid w:val="0039692C"/>
    <w:rsid w:val="003B12F1"/>
    <w:rsid w:val="003E3807"/>
    <w:rsid w:val="00441B59"/>
    <w:rsid w:val="004A54C5"/>
    <w:rsid w:val="004B117B"/>
    <w:rsid w:val="004E1CBF"/>
    <w:rsid w:val="0053662D"/>
    <w:rsid w:val="0053680E"/>
    <w:rsid w:val="005459F4"/>
    <w:rsid w:val="00556C7A"/>
    <w:rsid w:val="005762A9"/>
    <w:rsid w:val="00591A69"/>
    <w:rsid w:val="005A0FDE"/>
    <w:rsid w:val="005A1326"/>
    <w:rsid w:val="005B0F9D"/>
    <w:rsid w:val="005E0BDE"/>
    <w:rsid w:val="005E6AD4"/>
    <w:rsid w:val="005F7D01"/>
    <w:rsid w:val="00602DEE"/>
    <w:rsid w:val="0060779F"/>
    <w:rsid w:val="006235A5"/>
    <w:rsid w:val="00652CEA"/>
    <w:rsid w:val="006A24A8"/>
    <w:rsid w:val="006A5C38"/>
    <w:rsid w:val="006B14E9"/>
    <w:rsid w:val="006B1F2C"/>
    <w:rsid w:val="006B351A"/>
    <w:rsid w:val="006B7D2E"/>
    <w:rsid w:val="006C37FE"/>
    <w:rsid w:val="006F37DD"/>
    <w:rsid w:val="00731017"/>
    <w:rsid w:val="007739DF"/>
    <w:rsid w:val="00784485"/>
    <w:rsid w:val="007A155D"/>
    <w:rsid w:val="007F37E0"/>
    <w:rsid w:val="0080554F"/>
    <w:rsid w:val="00823EF3"/>
    <w:rsid w:val="0086396F"/>
    <w:rsid w:val="008657F6"/>
    <w:rsid w:val="008A5869"/>
    <w:rsid w:val="008E2928"/>
    <w:rsid w:val="008F3A59"/>
    <w:rsid w:val="00913929"/>
    <w:rsid w:val="00960BB6"/>
    <w:rsid w:val="00962EB3"/>
    <w:rsid w:val="009630DC"/>
    <w:rsid w:val="009D0F93"/>
    <w:rsid w:val="009E1D6D"/>
    <w:rsid w:val="00A03B33"/>
    <w:rsid w:val="00A2560B"/>
    <w:rsid w:val="00A30E28"/>
    <w:rsid w:val="00A5046B"/>
    <w:rsid w:val="00AE346E"/>
    <w:rsid w:val="00B458D4"/>
    <w:rsid w:val="00B502A6"/>
    <w:rsid w:val="00BB50F0"/>
    <w:rsid w:val="00BD44AF"/>
    <w:rsid w:val="00BF135C"/>
    <w:rsid w:val="00BF37E5"/>
    <w:rsid w:val="00C22E35"/>
    <w:rsid w:val="00D00358"/>
    <w:rsid w:val="00D417F0"/>
    <w:rsid w:val="00D46247"/>
    <w:rsid w:val="00D827C9"/>
    <w:rsid w:val="00DA09CD"/>
    <w:rsid w:val="00DA4722"/>
    <w:rsid w:val="00DF27AE"/>
    <w:rsid w:val="00E000A6"/>
    <w:rsid w:val="00E27AD7"/>
    <w:rsid w:val="00E95BCE"/>
    <w:rsid w:val="00EA1F14"/>
    <w:rsid w:val="00EB5BEE"/>
    <w:rsid w:val="00EC214E"/>
    <w:rsid w:val="00ED5D1A"/>
    <w:rsid w:val="00ED60AF"/>
    <w:rsid w:val="00EE255A"/>
    <w:rsid w:val="00F002F5"/>
    <w:rsid w:val="00F17453"/>
    <w:rsid w:val="00F6051A"/>
    <w:rsid w:val="00F74298"/>
    <w:rsid w:val="00F8635F"/>
    <w:rsid w:val="00F95261"/>
    <w:rsid w:val="00F9551F"/>
    <w:rsid w:val="00F96249"/>
    <w:rsid w:val="00FB2A2F"/>
    <w:rsid w:val="00FD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E28"/>
    <w:rPr>
      <w:color w:val="0000FF"/>
      <w:u w:val="single"/>
    </w:rPr>
  </w:style>
  <w:style w:type="character" w:customStyle="1" w:styleId="is-hidden-mobile">
    <w:name w:val="is-hidden-mobile"/>
    <w:basedOn w:val="a0"/>
    <w:rsid w:val="00A30E28"/>
  </w:style>
  <w:style w:type="paragraph" w:styleId="a4">
    <w:name w:val="header"/>
    <w:basedOn w:val="a"/>
    <w:link w:val="a5"/>
    <w:uiPriority w:val="99"/>
    <w:unhideWhenUsed/>
    <w:rsid w:val="00EE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55A"/>
  </w:style>
  <w:style w:type="paragraph" w:styleId="a6">
    <w:name w:val="footer"/>
    <w:basedOn w:val="a"/>
    <w:link w:val="a7"/>
    <w:uiPriority w:val="99"/>
    <w:unhideWhenUsed/>
    <w:rsid w:val="00EE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55A"/>
  </w:style>
  <w:style w:type="paragraph" w:styleId="a8">
    <w:name w:val="List Paragraph"/>
    <w:basedOn w:val="a"/>
    <w:uiPriority w:val="34"/>
    <w:qFormat/>
    <w:rsid w:val="00BF37E5"/>
    <w:pPr>
      <w:ind w:left="720"/>
      <w:contextualSpacing/>
    </w:pPr>
  </w:style>
  <w:style w:type="table" w:styleId="a9">
    <w:name w:val="Table Grid"/>
    <w:basedOn w:val="a1"/>
    <w:uiPriority w:val="39"/>
    <w:rsid w:val="0004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62EB3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styleId="aa">
    <w:name w:val="No Spacing"/>
    <w:basedOn w:val="a"/>
    <w:qFormat/>
    <w:rsid w:val="00DA4722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73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E28"/>
    <w:rPr>
      <w:color w:val="0000FF"/>
      <w:u w:val="single"/>
    </w:rPr>
  </w:style>
  <w:style w:type="character" w:customStyle="1" w:styleId="is-hidden-mobile">
    <w:name w:val="is-hidden-mobile"/>
    <w:basedOn w:val="a0"/>
    <w:rsid w:val="00A30E28"/>
  </w:style>
  <w:style w:type="paragraph" w:styleId="a4">
    <w:name w:val="header"/>
    <w:basedOn w:val="a"/>
    <w:link w:val="a5"/>
    <w:uiPriority w:val="99"/>
    <w:unhideWhenUsed/>
    <w:rsid w:val="00EE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55A"/>
  </w:style>
  <w:style w:type="paragraph" w:styleId="a6">
    <w:name w:val="footer"/>
    <w:basedOn w:val="a"/>
    <w:link w:val="a7"/>
    <w:uiPriority w:val="99"/>
    <w:unhideWhenUsed/>
    <w:rsid w:val="00EE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55A"/>
  </w:style>
  <w:style w:type="paragraph" w:styleId="a8">
    <w:name w:val="List Paragraph"/>
    <w:basedOn w:val="a"/>
    <w:uiPriority w:val="34"/>
    <w:qFormat/>
    <w:rsid w:val="00BF37E5"/>
    <w:pPr>
      <w:ind w:left="720"/>
      <w:contextualSpacing/>
    </w:pPr>
  </w:style>
  <w:style w:type="table" w:styleId="a9">
    <w:name w:val="Table Grid"/>
    <w:basedOn w:val="a1"/>
    <w:uiPriority w:val="39"/>
    <w:rsid w:val="0004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62EB3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styleId="aa">
    <w:name w:val="No Spacing"/>
    <w:basedOn w:val="a"/>
    <w:qFormat/>
    <w:rsid w:val="00DA4722"/>
    <w:pPr>
      <w:spacing w:after="0" w:line="240" w:lineRule="auto"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2121&amp;date=20.07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Попова</dc:creator>
  <cp:lastModifiedBy>Наталья Васильева</cp:lastModifiedBy>
  <cp:revision>6</cp:revision>
  <dcterms:created xsi:type="dcterms:W3CDTF">2023-06-18T08:02:00Z</dcterms:created>
  <dcterms:modified xsi:type="dcterms:W3CDTF">2023-06-22T03:23:00Z</dcterms:modified>
</cp:coreProperties>
</file>